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90EE47E" w14:textId="77777777" w:rsidR="00574250" w:rsidRDefault="00574250" w:rsidP="00574250">
      <w:pPr>
        <w:tabs>
          <w:tab w:val="left" w:pos="1545"/>
        </w:tabs>
      </w:pPr>
      <w:r>
        <w:t>curățare: pot fi spălate în mașina de spălat vase</w:t>
      </w:r>
    </w:p>
    <w:p w14:paraId="1B605C5D" w14:textId="77777777" w:rsidR="00574250" w:rsidRDefault="00574250" w:rsidP="00574250">
      <w:pPr>
        <w:tabs>
          <w:tab w:val="left" w:pos="1545"/>
        </w:tabs>
      </w:pPr>
      <w:r>
        <w:t>material: silicon și țesătură</w:t>
      </w:r>
    </w:p>
    <w:p w14:paraId="5AC4242A" w14:textId="77777777" w:rsidR="00574250" w:rsidRDefault="00574250" w:rsidP="00574250">
      <w:pPr>
        <w:tabs>
          <w:tab w:val="left" w:pos="1545"/>
        </w:tabs>
      </w:pPr>
      <w:r>
        <w:t>altele: rezistente la temperaturi ridicate</w:t>
      </w:r>
    </w:p>
    <w:p w14:paraId="31AC4AEE" w14:textId="77777777" w:rsidR="00574250" w:rsidRDefault="00574250" w:rsidP="00574250">
      <w:pPr>
        <w:tabs>
          <w:tab w:val="left" w:pos="1545"/>
        </w:tabs>
      </w:pPr>
      <w:r>
        <w:t>dimensiune: 30 x 19 cm</w:t>
      </w:r>
    </w:p>
    <w:p w14:paraId="264BC914" w14:textId="39C366FA" w:rsidR="00987372" w:rsidRPr="005F1EDD" w:rsidRDefault="00574250" w:rsidP="00574250">
      <w:pPr>
        <w:tabs>
          <w:tab w:val="left" w:pos="1545"/>
        </w:tabs>
      </w:pPr>
      <w:r>
        <w:t>greutate: 0,15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6209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C8E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25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07443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2024-10-16T11:33:00Z</dcterms:modified>
</cp:coreProperties>
</file>