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0753E5" w14:textId="77777777" w:rsidR="00EE1B34" w:rsidRDefault="00EE1B34" w:rsidP="00EE1B34">
      <w:pPr>
        <w:tabs>
          <w:tab w:val="left" w:pos="1545"/>
        </w:tabs>
      </w:pPr>
      <w:proofErr w:type="spellStart"/>
      <w:r>
        <w:t>Ucide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99% din </w:t>
      </w:r>
      <w:proofErr w:type="spellStart"/>
      <w:r>
        <w:t>bacterii</w:t>
      </w:r>
      <w:proofErr w:type="spellEnd"/>
    </w:p>
    <w:p w14:paraId="102A42C0" w14:textId="77777777" w:rsidR="00EE1B34" w:rsidRDefault="00EE1B34" w:rsidP="00EE1B34">
      <w:pPr>
        <w:tabs>
          <w:tab w:val="left" w:pos="1545"/>
        </w:tabs>
      </w:pPr>
      <w:proofErr w:type="spellStart"/>
      <w:r>
        <w:t>Funcționare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orizontală</w:t>
      </w:r>
      <w:proofErr w:type="spellEnd"/>
    </w:p>
    <w:p w14:paraId="404F68F6" w14:textId="77777777" w:rsidR="00EE1B34" w:rsidRDefault="00EE1B34" w:rsidP="00EE1B34">
      <w:pPr>
        <w:tabs>
          <w:tab w:val="left" w:pos="1545"/>
        </w:tabs>
      </w:pPr>
      <w:proofErr w:type="spellStart"/>
      <w:r>
        <w:t>Cap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teflon</w:t>
      </w:r>
    </w:p>
    <w:p w14:paraId="417A7B76" w14:textId="77777777" w:rsidR="00EE1B34" w:rsidRDefault="00EE1B34" w:rsidP="00EE1B34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aburului</w:t>
      </w:r>
      <w:proofErr w:type="spellEnd"/>
      <w:r>
        <w:t>: 160 °C</w:t>
      </w:r>
    </w:p>
    <w:p w14:paraId="12DF2C65" w14:textId="77777777" w:rsidR="00EE1B34" w:rsidRDefault="00EE1B34" w:rsidP="00EE1B34">
      <w:pPr>
        <w:tabs>
          <w:tab w:val="left" w:pos="1545"/>
        </w:tabs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rezervorului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250 ml</w:t>
      </w:r>
    </w:p>
    <w:p w14:paraId="16B6DFF5" w14:textId="77777777" w:rsidR="00EE1B34" w:rsidRDefault="00EE1B34" w:rsidP="00EE1B34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: 35 </w:t>
      </w:r>
      <w:proofErr w:type="spellStart"/>
      <w:r>
        <w:t>secunde</w:t>
      </w:r>
      <w:proofErr w:type="spellEnd"/>
    </w:p>
    <w:p w14:paraId="00BA7580" w14:textId="77777777" w:rsidR="00EE1B34" w:rsidRDefault="00EE1B34" w:rsidP="00EE1B34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40dB</w:t>
      </w:r>
    </w:p>
    <w:p w14:paraId="0C3A6B85" w14:textId="77777777" w:rsidR="00EE1B34" w:rsidRDefault="00EE1B34" w:rsidP="00EE1B34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383B93C0" w14:textId="77777777" w:rsidR="00EE1B34" w:rsidRDefault="00EE1B34" w:rsidP="00EE1B34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</w:t>
      </w:r>
    </w:p>
    <w:p w14:paraId="60A00833" w14:textId="77777777" w:rsidR="00EE1B34" w:rsidRDefault="00EE1B34" w:rsidP="00EE1B34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76676DC8" w14:textId="77777777" w:rsidR="00EE1B34" w:rsidRDefault="00EE1B34" w:rsidP="00EE1B3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1,9 m</w:t>
      </w:r>
    </w:p>
    <w:p w14:paraId="78EB8904" w14:textId="77777777" w:rsidR="00EE1B34" w:rsidRDefault="00EE1B34" w:rsidP="00EE1B34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perie</w:t>
      </w:r>
      <w:proofErr w:type="spellEnd"/>
      <w:r>
        <w:t xml:space="preserve">, </w:t>
      </w:r>
      <w:proofErr w:type="spellStart"/>
      <w:r>
        <w:t>pahar</w:t>
      </w:r>
      <w:proofErr w:type="spellEnd"/>
      <w:r>
        <w:t xml:space="preserve"> de </w:t>
      </w:r>
      <w:proofErr w:type="spellStart"/>
      <w:r>
        <w:t>măsurare</w:t>
      </w:r>
      <w:proofErr w:type="spellEnd"/>
    </w:p>
    <w:p w14:paraId="7EF445ED" w14:textId="77777777" w:rsidR="00EE1B34" w:rsidRDefault="00EE1B34" w:rsidP="00EE1B34">
      <w:pPr>
        <w:tabs>
          <w:tab w:val="left" w:pos="1545"/>
        </w:tabs>
      </w:pPr>
      <w:proofErr w:type="spellStart"/>
      <w:r>
        <w:t>Dimensiuni</w:t>
      </w:r>
      <w:proofErr w:type="spellEnd"/>
      <w:r>
        <w:t>: 293 x 201 x 128 mm</w:t>
      </w:r>
    </w:p>
    <w:p w14:paraId="264BC914" w14:textId="7C2B8F74" w:rsidR="00987372" w:rsidRPr="005F1EDD" w:rsidRDefault="00EE1B34" w:rsidP="00EE1B34">
      <w:pPr>
        <w:tabs>
          <w:tab w:val="left" w:pos="1545"/>
        </w:tabs>
      </w:pPr>
      <w:proofErr w:type="spellStart"/>
      <w:r>
        <w:t>Greutate</w:t>
      </w:r>
      <w:proofErr w:type="spellEnd"/>
      <w:r>
        <w:t>: 940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42A0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B3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2025-10-01T07:59:00Z</dcterms:created>
  <dcterms:modified xsi:type="dcterms:W3CDTF">2025-10-01T07:59:00Z</dcterms:modified>
</cp:coreProperties>
</file>