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5B30184D" w14:textId="77777777" w:rsidR="00CC4227" w:rsidRDefault="00CC4227" w:rsidP="00CC4227">
      <w:pPr>
        <w:tabs>
          <w:tab w:val="left" w:pos="1545"/>
        </w:tabs>
      </w:pPr>
      <w:r>
        <w:t>REZISTENT LA APĂ: PROTECȚIE IPX5</w:t>
      </w:r>
    </w:p>
    <w:p w14:paraId="5F2137D5" w14:textId="77777777" w:rsidR="00CC4227" w:rsidRDefault="00CC4227" w:rsidP="00CC4227">
      <w:pPr>
        <w:tabs>
          <w:tab w:val="left" w:pos="1545"/>
        </w:tabs>
      </w:pPr>
      <w:r>
        <w:t>sistem audio stereo de înaltă performanță</w:t>
      </w:r>
    </w:p>
    <w:p w14:paraId="1867DBDF" w14:textId="77777777" w:rsidR="00CC4227" w:rsidRDefault="00CC4227" w:rsidP="00CC4227">
      <w:pPr>
        <w:tabs>
          <w:tab w:val="left" w:pos="1545"/>
        </w:tabs>
      </w:pPr>
      <w:r>
        <w:t xml:space="preserve">Putere de ieșire de 100 Watt </w:t>
      </w:r>
    </w:p>
    <w:p w14:paraId="636AA64B" w14:textId="77777777" w:rsidR="00CC4227" w:rsidRDefault="00CC4227" w:rsidP="00CC4227">
      <w:pPr>
        <w:tabs>
          <w:tab w:val="left" w:pos="1545"/>
        </w:tabs>
      </w:pPr>
      <w:r>
        <w:t>2x tweeter + 2x mid + 1x bass + 2x subwoofer pasiv</w:t>
      </w:r>
    </w:p>
    <w:p w14:paraId="0D7A7280" w14:textId="77777777" w:rsidR="00CC4227" w:rsidRDefault="00CC4227" w:rsidP="00CC4227">
      <w:pPr>
        <w:tabs>
          <w:tab w:val="left" w:pos="1545"/>
        </w:tabs>
      </w:pPr>
      <w:r>
        <w:t>volum dublu și experiență stereo extinsă: două difuzoare identice pot fi împerecheate fără fir</w:t>
      </w:r>
    </w:p>
    <w:p w14:paraId="2D875784" w14:textId="77777777" w:rsidR="00CC4227" w:rsidRDefault="00CC4227" w:rsidP="00CC4227">
      <w:pPr>
        <w:tabs>
          <w:tab w:val="left" w:pos="1545"/>
        </w:tabs>
      </w:pPr>
      <w:r>
        <w:t>conexiune wireless BT TWS</w:t>
      </w:r>
    </w:p>
    <w:p w14:paraId="3C353394" w14:textId="77777777" w:rsidR="00CC4227" w:rsidRDefault="00CC4227" w:rsidP="00CC4227">
      <w:pPr>
        <w:tabs>
          <w:tab w:val="left" w:pos="1545"/>
        </w:tabs>
      </w:pPr>
      <w:r>
        <w:t>Intrare USB/microSD pentru redarea muzicii stereo</w:t>
      </w:r>
    </w:p>
    <w:p w14:paraId="60087953" w14:textId="77777777" w:rsidR="00CC4227" w:rsidRDefault="00CC4227" w:rsidP="00CC4227">
      <w:pPr>
        <w:tabs>
          <w:tab w:val="left" w:pos="1545"/>
        </w:tabs>
      </w:pPr>
      <w:r>
        <w:t>formate audio fără pierderi: APE, FLAC, WMA, WAV, MP3</w:t>
      </w:r>
    </w:p>
    <w:p w14:paraId="402346B6" w14:textId="77777777" w:rsidR="00CC4227" w:rsidRDefault="00CC4227" w:rsidP="00CC4227">
      <w:pPr>
        <w:tabs>
          <w:tab w:val="left" w:pos="1545"/>
        </w:tabs>
      </w:pPr>
      <w:r>
        <w:t>Intrare audio AUX stereo de 3,5 mm</w:t>
      </w:r>
    </w:p>
    <w:p w14:paraId="245C7AA0" w14:textId="77777777" w:rsidR="00CC4227" w:rsidRDefault="00CC4227" w:rsidP="00CC4227">
      <w:pPr>
        <w:tabs>
          <w:tab w:val="left" w:pos="1545"/>
        </w:tabs>
      </w:pPr>
      <w:r>
        <w:t xml:space="preserve">moduri de muzică: în aer liber, interior, karaoke </w:t>
      </w:r>
    </w:p>
    <w:p w14:paraId="0AD9230C" w14:textId="77777777" w:rsidR="00CC4227" w:rsidRDefault="00CC4227" w:rsidP="00CC4227">
      <w:pPr>
        <w:tabs>
          <w:tab w:val="left" w:pos="1545"/>
        </w:tabs>
      </w:pPr>
      <w:r>
        <w:t xml:space="preserve">Efectul de lumină LED, poate fi oprit </w:t>
      </w:r>
    </w:p>
    <w:p w14:paraId="47222B72" w14:textId="77777777" w:rsidR="00CC4227" w:rsidRDefault="00CC4227" w:rsidP="00CC4227">
      <w:pPr>
        <w:tabs>
          <w:tab w:val="left" w:pos="1545"/>
        </w:tabs>
      </w:pPr>
      <w:r>
        <w:t xml:space="preserve">Panou de control Soft Touch </w:t>
      </w:r>
    </w:p>
    <w:p w14:paraId="04E99513" w14:textId="77777777" w:rsidR="00CC4227" w:rsidRDefault="00CC4227" w:rsidP="00CC4227">
      <w:pPr>
        <w:tabs>
          <w:tab w:val="left" w:pos="1545"/>
        </w:tabs>
      </w:pPr>
      <w:r>
        <w:t xml:space="preserve">înveliș exclusiv, acoperit cu material textil </w:t>
      </w:r>
    </w:p>
    <w:p w14:paraId="1008B985" w14:textId="77777777" w:rsidR="00CC4227" w:rsidRDefault="00CC4227" w:rsidP="00CC4227">
      <w:pPr>
        <w:tabs>
          <w:tab w:val="left" w:pos="1545"/>
        </w:tabs>
      </w:pPr>
      <w:r>
        <w:t>baterie încorporată cu încărcare automată</w:t>
      </w:r>
    </w:p>
    <w:p w14:paraId="39C1DEF6" w14:textId="77777777" w:rsidR="00CC4227" w:rsidRDefault="00CC4227" w:rsidP="00CC4227">
      <w:pPr>
        <w:tabs>
          <w:tab w:val="left" w:pos="1545"/>
        </w:tabs>
      </w:pPr>
      <w:r>
        <w:t>timp de încărcare / funcționare estimat: ~7 / ~10h</w:t>
      </w:r>
    </w:p>
    <w:p w14:paraId="5D934D52" w14:textId="77777777" w:rsidR="00CC4227" w:rsidRDefault="00CC4227" w:rsidP="00CC4227">
      <w:pPr>
        <w:tabs>
          <w:tab w:val="left" w:pos="1545"/>
        </w:tabs>
      </w:pPr>
      <w:r>
        <w:t>accesorii: cablu de încărcare USB-C, cablu audio stereo de 3,5 mm, curea</w:t>
      </w:r>
    </w:p>
    <w:p w14:paraId="264BC914" w14:textId="770A2757" w:rsidR="00987372" w:rsidRPr="005F1EDD" w:rsidRDefault="00CC4227" w:rsidP="00CC4227">
      <w:pPr>
        <w:tabs>
          <w:tab w:val="left" w:pos="1545"/>
        </w:tabs>
      </w:pPr>
      <w:r>
        <w:t>Încărcătoare recomandate: SA 50USB, SA 24USB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317F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5BAD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13E6B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4F61A0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154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26F2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77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D7024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0868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3813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227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2CDE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25</cp:revision>
  <dcterms:created xsi:type="dcterms:W3CDTF">2023-01-26T07:44:00Z</dcterms:created>
  <dcterms:modified xsi:type="dcterms:W3CDTF">2024-08-28T07:36:00Z</dcterms:modified>
</cp:coreProperties>
</file>