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CBB7B53" w14:textId="77777777" w:rsidR="00820876" w:rsidRDefault="00820876" w:rsidP="00820876">
      <w:r>
        <w:t>Rucsac pentru zboruri low-cost, călătorie.</w:t>
      </w:r>
    </w:p>
    <w:p w14:paraId="6F7707AD" w14:textId="77777777" w:rsidR="00820876" w:rsidRDefault="00820876" w:rsidP="00820876">
      <w:r>
        <w:t>Compartiment separat pentru laptop de 15,6".</w:t>
      </w:r>
    </w:p>
    <w:p w14:paraId="446E60AC" w14:textId="77777777" w:rsidR="00820876" w:rsidRDefault="00820876" w:rsidP="00820876">
      <w:r>
        <w:t>Fermoar dublu ascuns protecție împotriva hoților de buzunare.</w:t>
      </w:r>
    </w:p>
    <w:p w14:paraId="597F84D1" w14:textId="77777777" w:rsidR="00820876" w:rsidRDefault="00820876" w:rsidP="00820876">
      <w:r>
        <w:t>Construcție durabilă din poliester. 20x25x40cm</w:t>
      </w:r>
    </w:p>
    <w:p w14:paraId="0C173A11" w14:textId="77777777" w:rsidR="00820876" w:rsidRDefault="00820876" w:rsidP="00820876">
      <w:r>
        <w:t>Capacitate de 20L</w:t>
      </w:r>
    </w:p>
    <w:p w14:paraId="37634C3E" w14:textId="721B667B" w:rsidR="00481B83" w:rsidRPr="00C34403" w:rsidRDefault="00820876" w:rsidP="00820876">
      <w:r>
        <w:t>verde închis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0876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2023-07-06T12:09:00Z</dcterms:modified>
</cp:coreProperties>
</file>