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7046655" w14:textId="77777777" w:rsidR="004B7E15" w:rsidRDefault="004B7E15" w:rsidP="004B7E15">
      <w:pPr>
        <w:tabs>
          <w:tab w:val="left" w:pos="1545"/>
        </w:tabs>
      </w:pPr>
      <w:r>
        <w:t>88 buc LED-uri SMD</w:t>
      </w:r>
    </w:p>
    <w:p w14:paraId="4ED68506" w14:textId="77777777" w:rsidR="004B7E15" w:rsidRDefault="004B7E15" w:rsidP="004B7E15">
      <w:pPr>
        <w:tabs>
          <w:tab w:val="left" w:pos="1545"/>
        </w:tabs>
      </w:pPr>
      <w:r>
        <w:t>1500lm</w:t>
      </w:r>
    </w:p>
    <w:p w14:paraId="16BA0F39" w14:textId="77777777" w:rsidR="004B7E15" w:rsidRDefault="004B7E15" w:rsidP="004B7E15">
      <w:pPr>
        <w:tabs>
          <w:tab w:val="left" w:pos="1545"/>
        </w:tabs>
      </w:pPr>
      <w:r>
        <w:t>temperatură de culoare selectabilă: 3000K, 6000K</w:t>
      </w:r>
    </w:p>
    <w:p w14:paraId="7AE6C197" w14:textId="77777777" w:rsidR="004B7E15" w:rsidRDefault="004B7E15" w:rsidP="004B7E15">
      <w:pPr>
        <w:tabs>
          <w:tab w:val="left" w:pos="1545"/>
        </w:tabs>
      </w:pPr>
      <w:r>
        <w:t>Senzor de mișcare PIR cu unghi de detectare de 120°, distanța 6 m</w:t>
      </w:r>
    </w:p>
    <w:p w14:paraId="019DAD6E" w14:textId="77777777" w:rsidR="004B7E15" w:rsidRDefault="004B7E15" w:rsidP="004B7E15">
      <w:pPr>
        <w:tabs>
          <w:tab w:val="left" w:pos="1545"/>
        </w:tabs>
      </w:pPr>
      <w:r>
        <w:t>ziua se încarcă, noaptea luminează</w:t>
      </w:r>
    </w:p>
    <w:p w14:paraId="1912F3E9" w14:textId="77777777" w:rsidR="004B7E15" w:rsidRDefault="004B7E15" w:rsidP="004B7E15">
      <w:pPr>
        <w:tabs>
          <w:tab w:val="left" w:pos="1545"/>
        </w:tabs>
      </w:pPr>
      <w:r>
        <w:t>poate fi operat prin telecomandă</w:t>
      </w:r>
    </w:p>
    <w:p w14:paraId="0723E5CD" w14:textId="77777777" w:rsidR="004B7E15" w:rsidRDefault="004B7E15" w:rsidP="004B7E15">
      <w:pPr>
        <w:tabs>
          <w:tab w:val="left" w:pos="1545"/>
        </w:tabs>
      </w:pPr>
      <w:r>
        <w:t>luminozitate reglabilă</w:t>
      </w:r>
    </w:p>
    <w:p w14:paraId="07339246" w14:textId="77777777" w:rsidR="004B7E15" w:rsidRDefault="004B7E15" w:rsidP="004B7E15">
      <w:pPr>
        <w:tabs>
          <w:tab w:val="left" w:pos="1545"/>
        </w:tabs>
      </w:pPr>
      <w:r>
        <w:t>timp de funcționare programat</w:t>
      </w:r>
    </w:p>
    <w:p w14:paraId="607F4A60" w14:textId="77777777" w:rsidR="004B7E15" w:rsidRDefault="004B7E15" w:rsidP="004B7E15">
      <w:pPr>
        <w:tabs>
          <w:tab w:val="left" w:pos="1545"/>
        </w:tabs>
      </w:pPr>
      <w:r>
        <w:t>2 moduri de funcționare:</w:t>
      </w:r>
    </w:p>
    <w:p w14:paraId="0E553D40" w14:textId="77777777" w:rsidR="004B7E15" w:rsidRDefault="004B7E15" w:rsidP="004B7E15">
      <w:pPr>
        <w:tabs>
          <w:tab w:val="left" w:pos="1545"/>
        </w:tabs>
      </w:pPr>
      <w:r>
        <w:t>Iluminare continuă în conformitate cu luminozitatea implicită sau setată și timpul de funcționare, apoi trece la modul senzor</w:t>
      </w:r>
    </w:p>
    <w:p w14:paraId="771B7F7D" w14:textId="77777777" w:rsidR="004B7E15" w:rsidRDefault="004B7E15" w:rsidP="004B7E15">
      <w:pPr>
        <w:tabs>
          <w:tab w:val="left" w:pos="1545"/>
        </w:tabs>
      </w:pPr>
      <w:r>
        <w:t>Modul senzor: Luminozitate 100% atunci când este detectată o mișcare, apoi 5% luminozitate după 30 de secunde</w:t>
      </w:r>
    </w:p>
    <w:p w14:paraId="74F6C3EF" w14:textId="77777777" w:rsidR="004B7E15" w:rsidRDefault="004B7E15" w:rsidP="004B7E15">
      <w:pPr>
        <w:tabs>
          <w:tab w:val="left" w:pos="1545"/>
        </w:tabs>
      </w:pPr>
      <w:r>
        <w:t>material: plastic anti-UV, rezistență la foc V0</w:t>
      </w:r>
    </w:p>
    <w:p w14:paraId="39C7ACD3" w14:textId="77777777" w:rsidR="004B7E15" w:rsidRDefault="004B7E15" w:rsidP="004B7E15">
      <w:pPr>
        <w:tabs>
          <w:tab w:val="left" w:pos="1545"/>
        </w:tabs>
      </w:pPr>
      <w:r>
        <w:t>IP65: protecție împotriva jetului de apă (din toate direcțiile).</w:t>
      </w:r>
    </w:p>
    <w:p w14:paraId="3C3DDE03" w14:textId="77777777" w:rsidR="004B7E15" w:rsidRDefault="004B7E15" w:rsidP="004B7E15">
      <w:pPr>
        <w:tabs>
          <w:tab w:val="left" w:pos="1545"/>
        </w:tabs>
      </w:pPr>
      <w:r>
        <w:t>baterie Li-ion 18650 încorporată 3,7V 3600mAh, 13,32W</w:t>
      </w:r>
    </w:p>
    <w:p w14:paraId="2C7AFE3F" w14:textId="77777777" w:rsidR="004B7E15" w:rsidRDefault="004B7E15" w:rsidP="004B7E15">
      <w:pPr>
        <w:tabs>
          <w:tab w:val="left" w:pos="1545"/>
        </w:tabs>
      </w:pPr>
      <w:r>
        <w:t>putere panou solar: 4,5W</w:t>
      </w:r>
    </w:p>
    <w:p w14:paraId="0578729C" w14:textId="77777777" w:rsidR="004B7E15" w:rsidRDefault="004B7E15" w:rsidP="004B7E15">
      <w:pPr>
        <w:tabs>
          <w:tab w:val="left" w:pos="1545"/>
        </w:tabs>
      </w:pPr>
      <w:r>
        <w:t>lungimea cablului de conectare: 5m</w:t>
      </w:r>
    </w:p>
    <w:p w14:paraId="264BC914" w14:textId="78D1753A" w:rsidR="00987372" w:rsidRPr="005F1EDD" w:rsidRDefault="004B7E15" w:rsidP="004B7E15">
      <w:pPr>
        <w:tabs>
          <w:tab w:val="left" w:pos="1545"/>
        </w:tabs>
      </w:pPr>
      <w:r>
        <w:t>elemente de fixare ca accesoriu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E15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2CF5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164D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6A6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272F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2025-02-11T10:17:00Z</dcterms:modified>
</cp:coreProperties>
</file>