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B1B884" w14:textId="77777777" w:rsidR="00561E99" w:rsidRDefault="00561E99" w:rsidP="00561E99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finisaj</w:t>
      </w:r>
      <w:proofErr w:type="spellEnd"/>
      <w:r>
        <w:t xml:space="preserve"> </w:t>
      </w:r>
      <w:proofErr w:type="spellStart"/>
      <w:r>
        <w:t>periat</w:t>
      </w:r>
      <w:proofErr w:type="spellEnd"/>
    </w:p>
    <w:p w14:paraId="4C008FBD" w14:textId="77777777" w:rsidR="00561E99" w:rsidRDefault="00561E99" w:rsidP="00561E99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termic</w:t>
      </w:r>
      <w:proofErr w:type="spellEnd"/>
    </w:p>
    <w:p w14:paraId="4C971083" w14:textId="77777777" w:rsidR="00561E99" w:rsidRDefault="00561E99" w:rsidP="00561E99">
      <w:pPr>
        <w:tabs>
          <w:tab w:val="left" w:pos="1545"/>
        </w:tabs>
      </w:pPr>
      <w:proofErr w:type="spellStart"/>
      <w:r>
        <w:t>unelte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asamblare</w:t>
      </w:r>
      <w:proofErr w:type="spellEnd"/>
    </w:p>
    <w:p w14:paraId="5A615D09" w14:textId="77777777" w:rsidR="00561E99" w:rsidRDefault="00561E99" w:rsidP="00561E99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</w:t>
      </w:r>
      <w:proofErr w:type="spellStart"/>
      <w:r>
        <w:t>asamblat</w:t>
      </w:r>
      <w:proofErr w:type="spellEnd"/>
      <w:r>
        <w:t>: 33,3 x 9,4 x 21 cm</w:t>
      </w:r>
    </w:p>
    <w:p w14:paraId="264BC914" w14:textId="643B0E3D" w:rsidR="00987372" w:rsidRPr="005F1EDD" w:rsidRDefault="00561E99" w:rsidP="00561E99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cuptorul</w:t>
      </w:r>
      <w:proofErr w:type="spellEnd"/>
      <w:r>
        <w:t xml:space="preserve"> de pizza HGPZ02, </w:t>
      </w:r>
      <w:proofErr w:type="spellStart"/>
      <w:r>
        <w:t>distribuit</w:t>
      </w:r>
      <w:proofErr w:type="spellEnd"/>
      <w:r>
        <w:t xml:space="preserve"> de Somogyi </w:t>
      </w:r>
      <w:proofErr w:type="spellStart"/>
      <w:r>
        <w:t>Elektronic</w:t>
      </w:r>
      <w:proofErr w:type="spellEnd"/>
      <w:r>
        <w:t xml:space="preserve"> Kft.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2025-09-22T11:37:00Z</dcterms:created>
  <dcterms:modified xsi:type="dcterms:W3CDTF">2025-09-22T11:37:00Z</dcterms:modified>
</cp:coreProperties>
</file>