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CCC9E0" w14:textId="77777777" w:rsidR="0014282F" w:rsidRDefault="0014282F" w:rsidP="0014282F">
      <w:pPr>
        <w:tabs>
          <w:tab w:val="left" w:pos="1545"/>
        </w:tabs>
      </w:pPr>
      <w:proofErr w:type="spellStart"/>
      <w:r>
        <w:t>conținutul</w:t>
      </w:r>
      <w:proofErr w:type="spellEnd"/>
      <w:r>
        <w:t xml:space="preserve"> </w:t>
      </w:r>
      <w:proofErr w:type="spellStart"/>
      <w:r>
        <w:t>pachetului</w:t>
      </w:r>
      <w:proofErr w:type="spellEnd"/>
      <w:r>
        <w:t>:</w:t>
      </w:r>
    </w:p>
    <w:p w14:paraId="1069559E" w14:textId="77777777" w:rsidR="0014282F" w:rsidRDefault="0014282F" w:rsidP="0014282F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sifon </w:t>
      </w:r>
    </w:p>
    <w:p w14:paraId="34064D90" w14:textId="77777777" w:rsidR="0014282F" w:rsidRDefault="0014282F" w:rsidP="0014282F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BPA,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(HGSZG1000P)</w:t>
      </w:r>
    </w:p>
    <w:p w14:paraId="70DA6BDF" w14:textId="77777777" w:rsidR="0014282F" w:rsidRDefault="0014282F" w:rsidP="0014282F">
      <w:pPr>
        <w:tabs>
          <w:tab w:val="left" w:pos="1545"/>
        </w:tabs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este de 1l</w:t>
      </w:r>
    </w:p>
    <w:p w14:paraId="06692CB2" w14:textId="77777777" w:rsidR="0014282F" w:rsidRDefault="0014282F" w:rsidP="0014282F">
      <w:pPr>
        <w:tabs>
          <w:tab w:val="left" w:pos="1545"/>
        </w:tabs>
      </w:pPr>
      <w:r>
        <w:t xml:space="preserve">850 ml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carbonatați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sticla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0BE464AF" w14:textId="77777777" w:rsidR="0014282F" w:rsidRDefault="0014282F" w:rsidP="0014282F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cartușele</w:t>
      </w:r>
      <w:proofErr w:type="spellEnd"/>
      <w:r>
        <w:t xml:space="preserve"> CO2 standard (Ø6x36,5cm; 425g CO2)</w:t>
      </w:r>
    </w:p>
    <w:p w14:paraId="53F75402" w14:textId="77777777" w:rsidR="0014282F" w:rsidRDefault="0014282F" w:rsidP="0014282F">
      <w:pPr>
        <w:tabs>
          <w:tab w:val="left" w:pos="1545"/>
        </w:tabs>
      </w:pPr>
      <w:proofErr w:type="spellStart"/>
      <w:r>
        <w:t>Pachetul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cartuș</w:t>
      </w:r>
      <w:proofErr w:type="spellEnd"/>
      <w:r>
        <w:t xml:space="preserve"> CO2!</w:t>
      </w:r>
    </w:p>
    <w:p w14:paraId="525EA0AD" w14:textId="77777777" w:rsidR="0014282F" w:rsidRDefault="0014282F" w:rsidP="0014282F">
      <w:pPr>
        <w:tabs>
          <w:tab w:val="left" w:pos="1545"/>
        </w:tabs>
      </w:pPr>
      <w:proofErr w:type="spellStart"/>
      <w:r>
        <w:t>dimensiunile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>: 14 x 41,5 x 25 cm</w:t>
      </w:r>
    </w:p>
    <w:p w14:paraId="264BC914" w14:textId="1346DF6C" w:rsidR="00987372" w:rsidRPr="005F1EDD" w:rsidRDefault="0014282F" w:rsidP="0014282F">
      <w:pPr>
        <w:tabs>
          <w:tab w:val="left" w:pos="1545"/>
        </w:tabs>
      </w:pPr>
      <w:proofErr w:type="spellStart"/>
      <w:r>
        <w:t>masă</w:t>
      </w:r>
      <w:proofErr w:type="spellEnd"/>
      <w:r>
        <w:t xml:space="preserve"> </w:t>
      </w:r>
      <w:proofErr w:type="spellStart"/>
      <w:r>
        <w:t>goală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sticla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2300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282F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410E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2024-07-22T08:59:00Z</dcterms:modified>
</cp:coreProperties>
</file>