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48784C" w14:textId="77777777" w:rsidR="004E7FFA" w:rsidRDefault="004E7FFA" w:rsidP="004E7FFA">
      <w:pPr>
        <w:tabs>
          <w:tab w:val="left" w:pos="1545"/>
        </w:tabs>
      </w:pPr>
      <w:proofErr w:type="spellStart"/>
      <w:r>
        <w:t>înregistrare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redare</w:t>
      </w:r>
      <w:proofErr w:type="spellEnd"/>
      <w:r>
        <w:t xml:space="preserve"> de </w:t>
      </w:r>
      <w:proofErr w:type="spellStart"/>
      <w:r>
        <w:t>tobe</w:t>
      </w:r>
      <w:proofErr w:type="spellEnd"/>
      <w:r>
        <w:t xml:space="preserve"> </w:t>
      </w:r>
    </w:p>
    <w:p w14:paraId="153BD527" w14:textId="77777777" w:rsidR="004E7FFA" w:rsidRDefault="004E7FFA" w:rsidP="004E7FFA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ritm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</w:p>
    <w:p w14:paraId="336CEEF8" w14:textId="77777777" w:rsidR="004E7FFA" w:rsidRDefault="004E7FFA" w:rsidP="004E7FFA">
      <w:pPr>
        <w:tabs>
          <w:tab w:val="left" w:pos="1545"/>
        </w:tabs>
      </w:pPr>
      <w:proofErr w:type="spellStart"/>
      <w:r>
        <w:t>difuzor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7518639A" w14:textId="77777777" w:rsidR="004E7FFA" w:rsidRDefault="004E7FFA" w:rsidP="004E7FFA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</w:t>
      </w:r>
    </w:p>
    <w:p w14:paraId="43B1FE09" w14:textId="77777777" w:rsidR="004E7FFA" w:rsidRDefault="004E7FFA" w:rsidP="004E7FFA">
      <w:pPr>
        <w:tabs>
          <w:tab w:val="left" w:pos="1545"/>
        </w:tabs>
      </w:pPr>
      <w:r>
        <w:t xml:space="preserve">7 </w:t>
      </w:r>
      <w:proofErr w:type="spellStart"/>
      <w:r>
        <w:t>ritmuri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 xml:space="preserve">, 10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demo</w:t>
      </w:r>
      <w:proofErr w:type="spellEnd"/>
    </w:p>
    <w:p w14:paraId="1E6B791C" w14:textId="77777777" w:rsidR="004E7FFA" w:rsidRDefault="004E7FFA" w:rsidP="004E7FFA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MIDI </w:t>
      </w:r>
    </w:p>
    <w:p w14:paraId="1C11F8D9" w14:textId="77777777" w:rsidR="004E7FFA" w:rsidRDefault="004E7FFA" w:rsidP="004E7FFA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BT </w:t>
      </w:r>
      <w:proofErr w:type="spellStart"/>
      <w:r>
        <w:t>wireless</w:t>
      </w:r>
      <w:proofErr w:type="spellEnd"/>
      <w:r>
        <w:t xml:space="preserve"> </w:t>
      </w:r>
    </w:p>
    <w:p w14:paraId="78844FDB" w14:textId="77777777" w:rsidR="004E7FFA" w:rsidRDefault="004E7FFA" w:rsidP="004E7FFA">
      <w:pPr>
        <w:tabs>
          <w:tab w:val="left" w:pos="1545"/>
        </w:tabs>
      </w:pPr>
      <w:proofErr w:type="spellStart"/>
      <w:r>
        <w:t>redarea</w:t>
      </w:r>
      <w:proofErr w:type="spellEnd"/>
      <w:r>
        <w:t xml:space="preserve"> </w:t>
      </w:r>
      <w:proofErr w:type="spellStart"/>
      <w:r>
        <w:t>sursei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de </w:t>
      </w:r>
      <w:proofErr w:type="spellStart"/>
      <w:r>
        <w:t>sunet</w:t>
      </w:r>
      <w:proofErr w:type="spellEnd"/>
      <w:r>
        <w:t xml:space="preserve"> </w:t>
      </w:r>
    </w:p>
    <w:p w14:paraId="06F87927" w14:textId="77777777" w:rsidR="004E7FFA" w:rsidRDefault="004E7FFA" w:rsidP="004E7FF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pedale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bețe</w:t>
      </w:r>
      <w:proofErr w:type="spellEnd"/>
      <w:r>
        <w:t xml:space="preserve"> de </w:t>
      </w:r>
      <w:proofErr w:type="spellStart"/>
      <w:r>
        <w:t>tobă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054C7290" w14:textId="77777777" w:rsidR="004E7FFA" w:rsidRDefault="004E7FFA" w:rsidP="004E7FF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Li-ion </w:t>
      </w:r>
    </w:p>
    <w:p w14:paraId="264BC914" w14:textId="60D3A3ED" w:rsidR="00987372" w:rsidRPr="005F1EDD" w:rsidRDefault="004E7FFA" w:rsidP="004E7FFA">
      <w:pPr>
        <w:tabs>
          <w:tab w:val="left" w:pos="1545"/>
        </w:tabs>
      </w:pPr>
      <w:proofErr w:type="spellStart"/>
      <w:r>
        <w:t>dimensiuni</w:t>
      </w:r>
      <w:proofErr w:type="spellEnd"/>
      <w:r>
        <w:t>: 48 x 32 x 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189C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E7FFA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2024-09-02T12:20:00Z</dcterms:modified>
</cp:coreProperties>
</file>