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204F434" w14:textId="77777777" w:rsidR="00C42C02" w:rsidRDefault="00C42C02" w:rsidP="00C42C02">
      <w:pPr>
        <w:tabs>
          <w:tab w:val="left" w:pos="1545"/>
        </w:tabs>
      </w:pPr>
      <w:r>
        <w:t>suprafața de acțiune: 30 m2</w:t>
      </w:r>
    </w:p>
    <w:p w14:paraId="03192F8F" w14:textId="77777777" w:rsidR="00C42C02" w:rsidRDefault="00C42C02" w:rsidP="00C42C02">
      <w:pPr>
        <w:tabs>
          <w:tab w:val="left" w:pos="1545"/>
        </w:tabs>
      </w:pPr>
      <w:r>
        <w:t>potrivit pentru utilizare în interior și exterior</w:t>
      </w:r>
    </w:p>
    <w:p w14:paraId="78422B0E" w14:textId="77777777" w:rsidR="00C42C02" w:rsidRDefault="00C42C02" w:rsidP="00C42C02">
      <w:pPr>
        <w:tabs>
          <w:tab w:val="left" w:pos="1545"/>
        </w:tabs>
      </w:pPr>
      <w:r>
        <w:t>rezistent la stropire, design IPX4</w:t>
      </w:r>
    </w:p>
    <w:p w14:paraId="1D7ABB71" w14:textId="77777777" w:rsidR="00C42C02" w:rsidRDefault="00C42C02" w:rsidP="00C42C02">
      <w:pPr>
        <w:tabs>
          <w:tab w:val="left" w:pos="1545"/>
        </w:tabs>
      </w:pPr>
      <w:r>
        <w:t>lumină UV-A violetă</w:t>
      </w:r>
    </w:p>
    <w:p w14:paraId="08759221" w14:textId="77777777" w:rsidR="00C42C02" w:rsidRDefault="00C42C02" w:rsidP="00C42C02">
      <w:pPr>
        <w:tabs>
          <w:tab w:val="left" w:pos="1545"/>
        </w:tabs>
      </w:pPr>
      <w:r>
        <w:t>Tavă detașabilă pentru colectarea insectelor</w:t>
      </w:r>
    </w:p>
    <w:p w14:paraId="2173B8AF" w14:textId="77777777" w:rsidR="00C42C02" w:rsidRDefault="00C42C02" w:rsidP="00C42C02">
      <w:pPr>
        <w:tabs>
          <w:tab w:val="left" w:pos="1545"/>
        </w:tabs>
      </w:pPr>
      <w:r>
        <w:t>tub luminos LED UV-A cu consum redus de energie: 1 x 4 W (PLU4WLED)</w:t>
      </w:r>
    </w:p>
    <w:p w14:paraId="6F80C9FE" w14:textId="77777777" w:rsidR="00C42C02" w:rsidRDefault="00C42C02" w:rsidP="00C42C02">
      <w:pPr>
        <w:tabs>
          <w:tab w:val="left" w:pos="1545"/>
        </w:tabs>
      </w:pPr>
      <w:r>
        <w:t>pentru înlocuirea tubului, vă rugăm să contactați un centru de service specializat</w:t>
      </w:r>
    </w:p>
    <w:p w14:paraId="3AD20CDC" w14:textId="77777777" w:rsidR="00C42C02" w:rsidRDefault="00C42C02" w:rsidP="00C42C02">
      <w:pPr>
        <w:tabs>
          <w:tab w:val="left" w:pos="1545"/>
        </w:tabs>
      </w:pPr>
      <w:r>
        <w:t>alimentare: 220-240 V~ 50-60 Hz 4,5 W</w:t>
      </w:r>
    </w:p>
    <w:p w14:paraId="274429DE" w14:textId="77777777" w:rsidR="00C42C02" w:rsidRDefault="00C42C02" w:rsidP="00C42C02">
      <w:pPr>
        <w:tabs>
          <w:tab w:val="left" w:pos="1545"/>
        </w:tabs>
      </w:pPr>
      <w:r>
        <w:t>lungime cablu de alimentare: 1,3 m</w:t>
      </w:r>
    </w:p>
    <w:p w14:paraId="264BC914" w14:textId="7D06EA3C" w:rsidR="00987372" w:rsidRPr="005F1EDD" w:rsidRDefault="00C42C02" w:rsidP="00C42C02">
      <w:pPr>
        <w:tabs>
          <w:tab w:val="left" w:pos="1545"/>
        </w:tabs>
      </w:pPr>
      <w:r>
        <w:t xml:space="preserve">dimensiune: </w:t>
      </w:r>
      <w:r>
        <w:rPr>
          <w:rFonts w:ascii="Cambria Math" w:hAnsi="Cambria Math" w:cs="Cambria Math"/>
        </w:rPr>
        <w:t>∅</w:t>
      </w:r>
      <w:r>
        <w:t>16 x 26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13DE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2C02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2025-10-06T12:33:00Z</dcterms:created>
  <dcterms:modified xsi:type="dcterms:W3CDTF">2025-10-06T12:33:00Z</dcterms:modified>
</cp:coreProperties>
</file>