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811FF1" w14:textId="77777777" w:rsidR="00907689" w:rsidRDefault="00907689" w:rsidP="00907689">
      <w:pPr>
        <w:tabs>
          <w:tab w:val="left" w:pos="1545"/>
        </w:tabs>
      </w:pP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11B347BB" w14:textId="77777777" w:rsidR="00907689" w:rsidRDefault="00907689" w:rsidP="00907689">
      <w:pPr>
        <w:tabs>
          <w:tab w:val="left" w:pos="1545"/>
        </w:tabs>
      </w:pPr>
      <w:r>
        <w:t xml:space="preserve">110 </w:t>
      </w:r>
      <w:proofErr w:type="spellStart"/>
      <w:r>
        <w:t>micro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 (5 x 10 </w:t>
      </w:r>
      <w:proofErr w:type="spellStart"/>
      <w:r>
        <w:t>buc</w:t>
      </w:r>
      <w:proofErr w:type="spellEnd"/>
      <w:r>
        <w:t xml:space="preserve">, 5 x 12 </w:t>
      </w:r>
      <w:proofErr w:type="spellStart"/>
      <w:r>
        <w:t>buc</w:t>
      </w:r>
      <w:proofErr w:type="spellEnd"/>
      <w:r>
        <w:t>)</w:t>
      </w:r>
    </w:p>
    <w:p w14:paraId="25D388FB" w14:textId="77777777" w:rsidR="00907689" w:rsidRDefault="00907689" w:rsidP="00907689">
      <w:pPr>
        <w:tabs>
          <w:tab w:val="left" w:pos="1545"/>
        </w:tabs>
      </w:pPr>
      <w:r>
        <w:t xml:space="preserve">10 </w:t>
      </w:r>
      <w:proofErr w:type="spellStart"/>
      <w:r>
        <w:t>ghirlande</w:t>
      </w:r>
      <w:proofErr w:type="spellEnd"/>
    </w:p>
    <w:p w14:paraId="3F3AD9EE" w14:textId="77777777" w:rsidR="00907689" w:rsidRDefault="00907689" w:rsidP="00907689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de </w:t>
      </w:r>
      <w:proofErr w:type="spellStart"/>
      <w:r>
        <w:t>iluminare</w:t>
      </w:r>
      <w:proofErr w:type="spellEnd"/>
      <w:r>
        <w:t xml:space="preserve">: </w:t>
      </w:r>
      <w:proofErr w:type="spellStart"/>
      <w:r>
        <w:t>permanent</w:t>
      </w:r>
      <w:proofErr w:type="spellEnd"/>
    </w:p>
    <w:p w14:paraId="4FC743A5" w14:textId="77777777" w:rsidR="00907689" w:rsidRDefault="00907689" w:rsidP="00907689">
      <w:pPr>
        <w:tabs>
          <w:tab w:val="left" w:pos="1545"/>
        </w:tabs>
      </w:pPr>
      <w:proofErr w:type="spellStart"/>
      <w:r>
        <w:t>figuri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interiorul</w:t>
      </w:r>
      <w:proofErr w:type="spellEnd"/>
      <w:r>
        <w:t xml:space="preserve"> </w:t>
      </w:r>
      <w:proofErr w:type="spellStart"/>
      <w:r>
        <w:t>pomului</w:t>
      </w:r>
      <w:proofErr w:type="spellEnd"/>
      <w:r>
        <w:t xml:space="preserve"> de </w:t>
      </w:r>
      <w:proofErr w:type="spellStart"/>
      <w:r>
        <w:t>Crăciun</w:t>
      </w:r>
      <w:proofErr w:type="spellEnd"/>
      <w:r>
        <w:t xml:space="preserve">: </w:t>
      </w:r>
      <w:proofErr w:type="spellStart"/>
      <w:r>
        <w:t>Moș</w:t>
      </w:r>
      <w:proofErr w:type="spellEnd"/>
      <w:r>
        <w:t xml:space="preserve"> </w:t>
      </w:r>
      <w:proofErr w:type="spellStart"/>
      <w:r>
        <w:t>Crăciun</w:t>
      </w:r>
      <w:proofErr w:type="spellEnd"/>
      <w:r>
        <w:t xml:space="preserve">, </w:t>
      </w:r>
      <w:proofErr w:type="spellStart"/>
      <w:r>
        <w:t>om</w:t>
      </w:r>
      <w:proofErr w:type="spellEnd"/>
      <w:r>
        <w:t xml:space="preserve"> de </w:t>
      </w:r>
      <w:proofErr w:type="spellStart"/>
      <w:r>
        <w:t>zăpadă</w:t>
      </w:r>
      <w:proofErr w:type="spellEnd"/>
      <w:r>
        <w:t xml:space="preserve">, </w:t>
      </w:r>
      <w:proofErr w:type="spellStart"/>
      <w:r>
        <w:t>crăciun</w:t>
      </w:r>
      <w:proofErr w:type="spellEnd"/>
    </w:p>
    <w:p w14:paraId="2A7AF605" w14:textId="77777777" w:rsidR="00907689" w:rsidRDefault="00907689" w:rsidP="00907689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264BC914" w14:textId="4A3CF8EE" w:rsidR="00987372" w:rsidRPr="005F1EDD" w:rsidRDefault="00907689" w:rsidP="00907689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0768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6C6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2024-08-27T06:53:00Z</dcterms:modified>
</cp:coreProperties>
</file>