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441C678" w14:textId="77777777" w:rsidR="00B02C8D" w:rsidRDefault="00B02C8D" w:rsidP="00B02C8D">
      <w:pPr>
        <w:tabs>
          <w:tab w:val="left" w:pos="1545"/>
        </w:tabs>
      </w:pPr>
      <w:r>
        <w:t>pentru interior</w:t>
      </w:r>
    </w:p>
    <w:p w14:paraId="2A67BD11" w14:textId="77777777" w:rsidR="00B02C8D" w:rsidRDefault="00B02C8D" w:rsidP="00B02C8D">
      <w:pPr>
        <w:tabs>
          <w:tab w:val="left" w:pos="1545"/>
        </w:tabs>
      </w:pPr>
      <w:r>
        <w:t>cu ace de 3D+2D</w:t>
      </w:r>
    </w:p>
    <w:p w14:paraId="68CCF5FD" w14:textId="77777777" w:rsidR="00B02C8D" w:rsidRDefault="00B02C8D" w:rsidP="00B02C8D">
      <w:pPr>
        <w:tabs>
          <w:tab w:val="left" w:pos="1545"/>
        </w:tabs>
      </w:pPr>
      <w:r>
        <w:t>efect de înzăpezire, decorare cu conuri de pin</w:t>
      </w:r>
    </w:p>
    <w:p w14:paraId="1A05C953" w14:textId="77777777" w:rsidR="00B02C8D" w:rsidRDefault="00B02C8D" w:rsidP="00B02C8D">
      <w:pPr>
        <w:tabs>
          <w:tab w:val="left" w:pos="1545"/>
        </w:tabs>
      </w:pPr>
      <w:r>
        <w:t>bază metalică</w:t>
      </w:r>
    </w:p>
    <w:p w14:paraId="6B092388" w14:textId="77777777" w:rsidR="00B02C8D" w:rsidRDefault="00B02C8D" w:rsidP="00B02C8D">
      <w:pPr>
        <w:tabs>
          <w:tab w:val="left" w:pos="1545"/>
        </w:tabs>
      </w:pPr>
      <w:r>
        <w:t>adaptor de alimentare inclus</w:t>
      </w:r>
    </w:p>
    <w:p w14:paraId="58A502F4" w14:textId="77777777" w:rsidR="00B02C8D" w:rsidRDefault="00B02C8D" w:rsidP="00B02C8D">
      <w:pPr>
        <w:tabs>
          <w:tab w:val="left" w:pos="1545"/>
        </w:tabs>
      </w:pPr>
      <w:r>
        <w:t>350 LED-uri alb cald</w:t>
      </w:r>
    </w:p>
    <w:p w14:paraId="4D6F2FDE" w14:textId="77777777" w:rsidR="00B02C8D" w:rsidRDefault="00B02C8D" w:rsidP="00B02C8D">
      <w:pPr>
        <w:tabs>
          <w:tab w:val="left" w:pos="1545"/>
        </w:tabs>
      </w:pPr>
      <w:r>
        <w:t>1220 vârfuri</w:t>
      </w:r>
    </w:p>
    <w:p w14:paraId="3D8C40B3" w14:textId="77777777" w:rsidR="00B02C8D" w:rsidRDefault="00B02C8D" w:rsidP="00B02C8D">
      <w:pPr>
        <w:tabs>
          <w:tab w:val="left" w:pos="1545"/>
        </w:tabs>
      </w:pPr>
      <w:r>
        <w:t>înălțime (A): 210 cm</w:t>
      </w:r>
    </w:p>
    <w:p w14:paraId="264BC914" w14:textId="489ADFD4" w:rsidR="00987372" w:rsidRPr="005F1EDD" w:rsidRDefault="00B02C8D" w:rsidP="00B02C8D">
      <w:pPr>
        <w:tabs>
          <w:tab w:val="left" w:pos="1545"/>
        </w:tabs>
      </w:pPr>
      <w:r>
        <w:t>diametru (B): 134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332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2C8D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2025-10-27T09:49:00Z</dcterms:created>
  <dcterms:modified xsi:type="dcterms:W3CDTF">2025-10-27T09:49:00Z</dcterms:modified>
</cp:coreProperties>
</file>