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55EEB" w14:textId="77777777" w:rsidR="000C1125" w:rsidRPr="000C1125" w:rsidRDefault="000C1125" w:rsidP="000C1125">
      <w:pPr>
        <w:spacing w:after="0" w:line="240" w:lineRule="auto"/>
        <w:jc w:val="both"/>
        <w:rPr>
          <w:b/>
          <w:bCs/>
        </w:rPr>
      </w:pPr>
      <w:r w:rsidRPr="000C1125">
        <w:rPr>
          <w:b/>
          <w:bCs/>
        </w:rPr>
        <w:t>Szeretne egy olyan ébresztőórát, amely modern megjelenésével és praktikus funkcióival könnyebbé teszi a mindennapokat?</w:t>
      </w:r>
      <w:r w:rsidRPr="000C1125">
        <w:rPr>
          <w:rFonts w:ascii="MS Gothic" w:eastAsia="MS Gothic" w:hAnsi="MS Gothic" w:cs="MS Gothic" w:hint="eastAsia"/>
          <w:b/>
          <w:bCs/>
        </w:rPr>
        <w:t> </w:t>
      </w:r>
    </w:p>
    <w:p w14:paraId="241742D3" w14:textId="77777777" w:rsidR="000C1125" w:rsidRDefault="000C1125" w:rsidP="000C1125">
      <w:pPr>
        <w:spacing w:after="0" w:line="240" w:lineRule="auto"/>
        <w:jc w:val="both"/>
      </w:pPr>
      <w:r>
        <w:t>A Home LTCRP03 rádiós LED ébresztőóra projektorral kiváló választás azok számára, akik nem csupán egy egyszerű órát keresnek, hanem egy sokoldalú eszközt, amely stílusos megjelenésével és hasznos extráival emeli az ébredés élményét. A hatalmas, jól látható fehér kijelző és a körbe forgatható vetítési pozíció garantálja, hogy mindig pontosan tudja, mennyi az idő – akár a falra vagy mennyezetre kivetítve is.</w:t>
      </w:r>
    </w:p>
    <w:p w14:paraId="675C2486" w14:textId="77777777" w:rsidR="000C1125" w:rsidRDefault="000C1125" w:rsidP="000C1125">
      <w:pPr>
        <w:spacing w:after="0" w:line="240" w:lineRule="auto"/>
        <w:jc w:val="both"/>
      </w:pPr>
    </w:p>
    <w:p w14:paraId="53C3A111" w14:textId="77777777" w:rsidR="000C1125" w:rsidRPr="000C1125" w:rsidRDefault="000C1125" w:rsidP="000C1125">
      <w:pPr>
        <w:spacing w:after="0" w:line="240" w:lineRule="auto"/>
        <w:jc w:val="both"/>
        <w:rPr>
          <w:b/>
          <w:bCs/>
        </w:rPr>
      </w:pPr>
      <w:r w:rsidRPr="000C1125">
        <w:rPr>
          <w:b/>
          <w:bCs/>
        </w:rPr>
        <w:t>Jól olvasható kijelző és állítható fényerő</w:t>
      </w:r>
    </w:p>
    <w:p w14:paraId="1306E2DE" w14:textId="77777777" w:rsidR="000C1125" w:rsidRDefault="000C1125" w:rsidP="000C1125">
      <w:pPr>
        <w:spacing w:after="0" w:line="240" w:lineRule="auto"/>
        <w:jc w:val="both"/>
      </w:pPr>
      <w:r>
        <w:t>A készülék nagy méretű, fehér LED kijelzője könnyen leolvasható még távolabbról is. A fényerő tetszés szerint szabályozható, vagy akár teljesen kikapcsolható, hogy éjszaka se zavarja a pihenést. A kijelző 12 vagy 24 órás formátumban is megjeleníthető, így személyre szabhatja az idő kijelzését.</w:t>
      </w:r>
    </w:p>
    <w:p w14:paraId="720F0143" w14:textId="77777777" w:rsidR="000C1125" w:rsidRDefault="000C1125" w:rsidP="000C1125">
      <w:pPr>
        <w:spacing w:after="0" w:line="240" w:lineRule="auto"/>
        <w:jc w:val="both"/>
      </w:pPr>
    </w:p>
    <w:p w14:paraId="7345EB3B" w14:textId="77777777" w:rsidR="000C1125" w:rsidRPr="000C1125" w:rsidRDefault="000C1125" w:rsidP="000C1125">
      <w:pPr>
        <w:spacing w:after="0" w:line="240" w:lineRule="auto"/>
        <w:jc w:val="both"/>
        <w:rPr>
          <w:b/>
          <w:bCs/>
        </w:rPr>
      </w:pPr>
      <w:r w:rsidRPr="000C1125">
        <w:rPr>
          <w:b/>
          <w:bCs/>
        </w:rPr>
        <w:t>Körbe forgatható vetítési pozíció a maximális kényelemért</w:t>
      </w:r>
    </w:p>
    <w:p w14:paraId="5C5E2A45" w14:textId="77777777" w:rsidR="000C1125" w:rsidRDefault="000C1125" w:rsidP="000C1125">
      <w:pPr>
        <w:spacing w:after="0" w:line="240" w:lineRule="auto"/>
        <w:jc w:val="both"/>
      </w:pPr>
      <w:r>
        <w:t>Az ébresztőóra különleges projektoros funkcióval rendelkezik, amely lehetővé teszi, hogy az időt a falra vagy a mennyezetre vetítse. A vetítési pozíció körbe forgatható, így mindig a legkényelmesebb szögből olvashatja le az aktuális időt. Ez a funkció különösen hasznos éjszaka, hiszen egyetlen pillantással ellenőrizheti az időt anélkül, hogy az ágyból felkelne.</w:t>
      </w:r>
    </w:p>
    <w:p w14:paraId="3C25147C" w14:textId="77777777" w:rsidR="000C1125" w:rsidRDefault="000C1125" w:rsidP="000C1125">
      <w:pPr>
        <w:spacing w:after="0" w:line="240" w:lineRule="auto"/>
        <w:jc w:val="both"/>
      </w:pPr>
    </w:p>
    <w:p w14:paraId="496449A3" w14:textId="77777777" w:rsidR="000C1125" w:rsidRPr="000C1125" w:rsidRDefault="000C1125" w:rsidP="000C1125">
      <w:pPr>
        <w:spacing w:after="0" w:line="240" w:lineRule="auto"/>
        <w:jc w:val="both"/>
        <w:rPr>
          <w:b/>
          <w:bCs/>
        </w:rPr>
      </w:pPr>
      <w:r w:rsidRPr="000C1125">
        <w:rPr>
          <w:b/>
          <w:bCs/>
        </w:rPr>
        <w:t>Két ébresztési időpont és rádiós ébresztés</w:t>
      </w:r>
    </w:p>
    <w:p w14:paraId="2769C71C" w14:textId="6D21008B" w:rsidR="000C1125" w:rsidRDefault="000C1125" w:rsidP="000C1125">
      <w:pPr>
        <w:spacing w:after="0" w:line="240" w:lineRule="auto"/>
        <w:jc w:val="both"/>
      </w:pPr>
      <w:r>
        <w:t xml:space="preserve">A készülék két különböző ébresztési időpont beállítását teszi lehetővé, ami ideális lehet pároknak vagy változó napirenddel rendelkező felhasználóknak. Az ébresztés történhet egy percig tartó </w:t>
      </w:r>
      <w:proofErr w:type="spellStart"/>
      <w:r>
        <w:t>bip-bip</w:t>
      </w:r>
      <w:proofErr w:type="spellEnd"/>
      <w:r>
        <w:t xml:space="preserve"> hangjelzéssel, vagy akár 30 perces rádiós ébresztéssel is, hogy kellemesebben induljon a reggel. Az egyéni szundikálási idő (0–60 perc)</w:t>
      </w:r>
      <w:r>
        <w:t xml:space="preserve"> </w:t>
      </w:r>
      <w:r>
        <w:t>beállításával eldöntheti, hogy mennyi extra időt szeretne még az ágyban tölteni az első ébresztés után.</w:t>
      </w:r>
    </w:p>
    <w:p w14:paraId="02CAE2B7" w14:textId="77777777" w:rsidR="000C1125" w:rsidRDefault="000C1125" w:rsidP="000C1125">
      <w:pPr>
        <w:spacing w:after="0" w:line="240" w:lineRule="auto"/>
        <w:jc w:val="both"/>
      </w:pPr>
    </w:p>
    <w:p w14:paraId="79D6CD14" w14:textId="77777777" w:rsidR="000C1125" w:rsidRPr="000C1125" w:rsidRDefault="000C1125" w:rsidP="000C1125">
      <w:pPr>
        <w:spacing w:after="0" w:line="240" w:lineRule="auto"/>
        <w:jc w:val="both"/>
        <w:rPr>
          <w:b/>
          <w:bCs/>
        </w:rPr>
      </w:pPr>
      <w:r w:rsidRPr="000C1125">
        <w:rPr>
          <w:b/>
          <w:bCs/>
        </w:rPr>
        <w:t>FM rádió és elalvás mód</w:t>
      </w:r>
    </w:p>
    <w:p w14:paraId="40867A7E" w14:textId="77777777" w:rsidR="000C1125" w:rsidRDefault="000C1125" w:rsidP="000C1125">
      <w:pPr>
        <w:spacing w:after="0" w:line="240" w:lineRule="auto"/>
        <w:jc w:val="both"/>
      </w:pPr>
      <w:r>
        <w:t xml:space="preserve">A beépített FM rádió kézi vagy automatikus hangolással biztosítja a kedvenc rádióadók zavartalan hallgatását. Az elalvás mód segítségével beállítható, hogy a rádió 5 és 90 perc között automatikusan kikapcsoljon, így pihentetőbbé teheti az esti elalvást. Ez a funkció különösen népszerű azok körében, akik szeretnek zenére vagy </w:t>
      </w:r>
      <w:proofErr w:type="spellStart"/>
      <w:r>
        <w:t>beszélgetős</w:t>
      </w:r>
      <w:proofErr w:type="spellEnd"/>
      <w:r>
        <w:t xml:space="preserve"> műsorra elaludni.</w:t>
      </w:r>
    </w:p>
    <w:p w14:paraId="6A9A59C9" w14:textId="77777777" w:rsidR="000C1125" w:rsidRDefault="000C1125" w:rsidP="000C1125">
      <w:pPr>
        <w:spacing w:after="0" w:line="240" w:lineRule="auto"/>
        <w:jc w:val="both"/>
      </w:pPr>
    </w:p>
    <w:p w14:paraId="2154A5E2" w14:textId="77777777" w:rsidR="000C1125" w:rsidRPr="000C1125" w:rsidRDefault="000C1125" w:rsidP="000C1125">
      <w:pPr>
        <w:spacing w:after="0" w:line="240" w:lineRule="auto"/>
        <w:jc w:val="both"/>
        <w:rPr>
          <w:b/>
          <w:bCs/>
        </w:rPr>
      </w:pPr>
      <w:r w:rsidRPr="000C1125">
        <w:rPr>
          <w:b/>
          <w:bCs/>
        </w:rPr>
        <w:t>Kompakt, vékony kialakítás és praktikus tápellátás</w:t>
      </w:r>
    </w:p>
    <w:p w14:paraId="476C9F34" w14:textId="77777777" w:rsidR="000C1125" w:rsidRDefault="000C1125" w:rsidP="000C1125">
      <w:pPr>
        <w:spacing w:after="0" w:line="240" w:lineRule="auto"/>
        <w:jc w:val="both"/>
      </w:pPr>
      <w:r w:rsidRPr="000C1125">
        <w:t>Az extra vékony formatervezés letisztult megjelenést kölcsönöz az órának, így tökéletesen illeszkedik bármilyen modern enteriőrbe. Az ébresztőóra akár SA 24USB és SA 20PPS USB</w:t>
      </w:r>
      <w:r>
        <w:t xml:space="preserve"> adapterekkel is működtethető (nem tartozék), de tartozékként USB/DC tápkábel jár hozzá. Az áramszünet esetén sem kell aggódnia, mivel a készülék memóriafunkcióval rendelkezik, amelyet egy CR2032 típusú gombelem biztosít.</w:t>
      </w:r>
    </w:p>
    <w:p w14:paraId="675ED19B" w14:textId="77777777" w:rsidR="000C1125" w:rsidRPr="000C1125" w:rsidRDefault="000C1125" w:rsidP="000C1125">
      <w:pPr>
        <w:jc w:val="both"/>
        <w:rPr>
          <w:b/>
          <w:bCs/>
        </w:rPr>
      </w:pPr>
      <w:r w:rsidRPr="000C1125">
        <w:rPr>
          <w:b/>
          <w:bCs/>
        </w:rPr>
        <w:t>Miért érdemes a Home LTCRP03 rádiós LED ébresztőórát választania?</w:t>
      </w:r>
    </w:p>
    <w:p w14:paraId="3B9C1262" w14:textId="77777777" w:rsidR="000C1125" w:rsidRDefault="000C1125" w:rsidP="000C1125">
      <w:pPr>
        <w:spacing w:after="0" w:line="240" w:lineRule="auto"/>
        <w:jc w:val="both"/>
      </w:pPr>
      <w:r>
        <w:t>– Modern, stílusos megjelenés és sokoldalú funkciók.</w:t>
      </w:r>
      <w:r>
        <w:rPr>
          <w:rFonts w:ascii="MS Gothic" w:eastAsia="MS Gothic" w:hAnsi="MS Gothic" w:cs="MS Gothic" w:hint="eastAsia"/>
        </w:rPr>
        <w:t> </w:t>
      </w:r>
    </w:p>
    <w:p w14:paraId="6D7A02BB" w14:textId="77777777" w:rsidR="000C1125" w:rsidRDefault="000C1125" w:rsidP="000C1125">
      <w:pPr>
        <w:spacing w:after="0" w:line="240" w:lineRule="auto"/>
        <w:jc w:val="both"/>
      </w:pPr>
      <w:r>
        <w:t>– Könnyen olvasható kijelző és egyedülálló projektoros vetítés.</w:t>
      </w:r>
      <w:r>
        <w:rPr>
          <w:rFonts w:ascii="MS Gothic" w:eastAsia="MS Gothic" w:hAnsi="MS Gothic" w:cs="MS Gothic" w:hint="eastAsia"/>
        </w:rPr>
        <w:t> </w:t>
      </w:r>
    </w:p>
    <w:p w14:paraId="7CC7A48F" w14:textId="77777777" w:rsidR="000C1125" w:rsidRDefault="000C1125" w:rsidP="000C1125">
      <w:pPr>
        <w:spacing w:after="0" w:line="240" w:lineRule="auto"/>
        <w:jc w:val="both"/>
      </w:pPr>
      <w:r>
        <w:t>– Két külön ébresztési időpont beállításának lehetősége.</w:t>
      </w:r>
      <w:r>
        <w:rPr>
          <w:rFonts w:ascii="MS Gothic" w:eastAsia="MS Gothic" w:hAnsi="MS Gothic" w:cs="MS Gothic" w:hint="eastAsia"/>
        </w:rPr>
        <w:t> </w:t>
      </w:r>
    </w:p>
    <w:p w14:paraId="1201000F" w14:textId="77777777" w:rsidR="000C1125" w:rsidRDefault="000C1125" w:rsidP="000C1125">
      <w:pPr>
        <w:spacing w:after="0" w:line="240" w:lineRule="auto"/>
        <w:jc w:val="both"/>
      </w:pPr>
      <w:r>
        <w:t>– Beépített FM rádió elalvás mód funkcióval.</w:t>
      </w:r>
      <w:r>
        <w:rPr>
          <w:rFonts w:ascii="MS Gothic" w:eastAsia="MS Gothic" w:hAnsi="MS Gothic" w:cs="MS Gothic" w:hint="eastAsia"/>
        </w:rPr>
        <w:t> </w:t>
      </w:r>
    </w:p>
    <w:p w14:paraId="4B6BE789" w14:textId="77777777" w:rsidR="000C1125" w:rsidRDefault="000C1125" w:rsidP="000C1125">
      <w:pPr>
        <w:jc w:val="both"/>
      </w:pPr>
      <w:r>
        <w:t>– Kompakt kialakítás és memóriafunkció áramszünet esetére.</w:t>
      </w:r>
    </w:p>
    <w:p w14:paraId="77E9CAEF" w14:textId="25F36294" w:rsidR="0065021B" w:rsidRPr="000C1125" w:rsidRDefault="000C1125" w:rsidP="000C1125">
      <w:pPr>
        <w:jc w:val="both"/>
      </w:pPr>
      <w:r>
        <w:t xml:space="preserve">Tegye kellemesebbé a </w:t>
      </w:r>
      <w:proofErr w:type="spellStart"/>
      <w:r>
        <w:t>reggeleit</w:t>
      </w:r>
      <w:proofErr w:type="spellEnd"/>
      <w:r>
        <w:t xml:space="preserve"> a Home LTCRP03 rádiós LED ébresztőórával! Rendelje meg most, és élvezze a modern technológia által nyújtott kényelmet és stílust!</w:t>
      </w:r>
    </w:p>
    <w:sectPr w:rsidR="0065021B" w:rsidRPr="000C11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C61"/>
    <w:rsid w:val="000C1125"/>
    <w:rsid w:val="0065021B"/>
    <w:rsid w:val="007459D1"/>
    <w:rsid w:val="00747397"/>
    <w:rsid w:val="007D7C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AA4BD"/>
  <w15:chartTrackingRefBased/>
  <w15:docId w15:val="{30C524FD-3589-4294-B313-D126892B9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7D7C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7D7C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7D7C61"/>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7D7C61"/>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7D7C61"/>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7D7C61"/>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7D7C61"/>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7D7C61"/>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7D7C61"/>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D7C61"/>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7D7C61"/>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7D7C61"/>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7D7C61"/>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7D7C61"/>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7D7C61"/>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7D7C61"/>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7D7C61"/>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7D7C61"/>
    <w:rPr>
      <w:rFonts w:eastAsiaTheme="majorEastAsia" w:cstheme="majorBidi"/>
      <w:color w:val="272727" w:themeColor="text1" w:themeTint="D8"/>
    </w:rPr>
  </w:style>
  <w:style w:type="paragraph" w:styleId="Cm">
    <w:name w:val="Title"/>
    <w:basedOn w:val="Norml"/>
    <w:next w:val="Norml"/>
    <w:link w:val="CmChar"/>
    <w:uiPriority w:val="10"/>
    <w:qFormat/>
    <w:rsid w:val="007D7C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7D7C61"/>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7D7C61"/>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7D7C61"/>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7D7C61"/>
    <w:pPr>
      <w:spacing w:before="160"/>
      <w:jc w:val="center"/>
    </w:pPr>
    <w:rPr>
      <w:i/>
      <w:iCs/>
      <w:color w:val="404040" w:themeColor="text1" w:themeTint="BF"/>
    </w:rPr>
  </w:style>
  <w:style w:type="character" w:customStyle="1" w:styleId="IdzetChar">
    <w:name w:val="Idézet Char"/>
    <w:basedOn w:val="Bekezdsalapbettpusa"/>
    <w:link w:val="Idzet"/>
    <w:uiPriority w:val="29"/>
    <w:rsid w:val="007D7C61"/>
    <w:rPr>
      <w:i/>
      <w:iCs/>
      <w:color w:val="404040" w:themeColor="text1" w:themeTint="BF"/>
    </w:rPr>
  </w:style>
  <w:style w:type="paragraph" w:styleId="Listaszerbekezds">
    <w:name w:val="List Paragraph"/>
    <w:basedOn w:val="Norml"/>
    <w:uiPriority w:val="34"/>
    <w:qFormat/>
    <w:rsid w:val="007D7C61"/>
    <w:pPr>
      <w:ind w:left="720"/>
      <w:contextualSpacing/>
    </w:pPr>
  </w:style>
  <w:style w:type="character" w:styleId="Erskiemels">
    <w:name w:val="Intense Emphasis"/>
    <w:basedOn w:val="Bekezdsalapbettpusa"/>
    <w:uiPriority w:val="21"/>
    <w:qFormat/>
    <w:rsid w:val="007D7C61"/>
    <w:rPr>
      <w:i/>
      <w:iCs/>
      <w:color w:val="2F5496" w:themeColor="accent1" w:themeShade="BF"/>
    </w:rPr>
  </w:style>
  <w:style w:type="paragraph" w:styleId="Kiemeltidzet">
    <w:name w:val="Intense Quote"/>
    <w:basedOn w:val="Norml"/>
    <w:next w:val="Norml"/>
    <w:link w:val="KiemeltidzetChar"/>
    <w:uiPriority w:val="30"/>
    <w:qFormat/>
    <w:rsid w:val="007D7C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7D7C61"/>
    <w:rPr>
      <w:i/>
      <w:iCs/>
      <w:color w:val="2F5496" w:themeColor="accent1" w:themeShade="BF"/>
    </w:rPr>
  </w:style>
  <w:style w:type="character" w:styleId="Ershivatkozs">
    <w:name w:val="Intense Reference"/>
    <w:basedOn w:val="Bekezdsalapbettpusa"/>
    <w:uiPriority w:val="32"/>
    <w:qFormat/>
    <w:rsid w:val="007D7C6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394</Words>
  <Characters>2722</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Milcsarekne Kocsis Erzsebet</dc:creator>
  <cp:keywords/>
  <dc:description/>
  <cp:lastModifiedBy>Milcsarekne Kocsis Erzsebet</cp:lastModifiedBy>
  <cp:revision>1</cp:revision>
  <dcterms:created xsi:type="dcterms:W3CDTF">2025-08-07T07:26:00Z</dcterms:created>
  <dcterms:modified xsi:type="dcterms:W3CDTF">2025-08-07T09:50:00Z</dcterms:modified>
</cp:coreProperties>
</file>