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5A366" w14:textId="77777777" w:rsidR="007345D5" w:rsidRDefault="007345D5" w:rsidP="007345D5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2EA6A4" w14:textId="77777777" w:rsidR="007345D5" w:rsidRDefault="007345D5" w:rsidP="007345D5">
      <w:proofErr w:type="spellStart"/>
      <w:r>
        <w:t>presiune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1ABBCE14" w14:textId="77777777" w:rsidR="007345D5" w:rsidRDefault="007345D5" w:rsidP="007345D5">
      <w:proofErr w:type="spellStart"/>
      <w:r>
        <w:t>lubrifiere</w:t>
      </w:r>
      <w:proofErr w:type="spellEnd"/>
      <w:r>
        <w:t xml:space="preserve"> </w:t>
      </w:r>
      <w:proofErr w:type="spellStart"/>
      <w:r>
        <w:t>excelentă</w:t>
      </w:r>
      <w:proofErr w:type="spellEnd"/>
    </w:p>
    <w:p w14:paraId="31DD8958" w14:textId="77777777" w:rsidR="007345D5" w:rsidRDefault="007345D5" w:rsidP="007345D5">
      <w:proofErr w:type="spellStart"/>
      <w:r>
        <w:t>flacon</w:t>
      </w:r>
      <w:proofErr w:type="spellEnd"/>
      <w:r>
        <w:t xml:space="preserve"> </w:t>
      </w:r>
      <w:proofErr w:type="spellStart"/>
      <w:r>
        <w:t>utilizabil</w:t>
      </w:r>
      <w:proofErr w:type="spellEnd"/>
      <w:r>
        <w:t xml:space="preserve"> la 360°</w:t>
      </w:r>
    </w:p>
    <w:p w14:paraId="1AEAB1AA" w14:textId="77777777" w:rsidR="007345D5" w:rsidRDefault="007345D5" w:rsidP="007345D5">
      <w:proofErr w:type="spellStart"/>
      <w:r>
        <w:t>foarte</w:t>
      </w:r>
      <w:proofErr w:type="spellEnd"/>
      <w:r>
        <w:t xml:space="preserve"> </w:t>
      </w:r>
      <w:proofErr w:type="spellStart"/>
      <w:r>
        <w:t>eficient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curățarea</w:t>
      </w:r>
      <w:proofErr w:type="spellEnd"/>
      <w:r>
        <w:t xml:space="preserve"> </w:t>
      </w:r>
      <w:proofErr w:type="spellStart"/>
      <w:r>
        <w:t>frânelor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disc</w:t>
      </w:r>
      <w:proofErr w:type="spellEnd"/>
      <w:r>
        <w:t xml:space="preserve">, </w:t>
      </w:r>
      <w:proofErr w:type="spellStart"/>
      <w:r>
        <w:t>frânelor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tambur, </w:t>
      </w:r>
      <w:proofErr w:type="spellStart"/>
      <w:r>
        <w:t>dinamurilor</w:t>
      </w:r>
      <w:proofErr w:type="spellEnd"/>
      <w:r>
        <w:t xml:space="preserve">, </w:t>
      </w:r>
      <w:proofErr w:type="spellStart"/>
      <w:r>
        <w:t>alternatoarelor</w:t>
      </w:r>
      <w:proofErr w:type="spellEnd"/>
      <w:r>
        <w:t xml:space="preserve">, </w:t>
      </w:r>
      <w:proofErr w:type="spellStart"/>
      <w:r>
        <w:t>discurilor</w:t>
      </w:r>
      <w:proofErr w:type="spellEnd"/>
      <w:r>
        <w:t xml:space="preserve"> de </w:t>
      </w:r>
      <w:proofErr w:type="spellStart"/>
      <w:r>
        <w:t>ambreiaj</w:t>
      </w:r>
      <w:proofErr w:type="spellEnd"/>
    </w:p>
    <w:p w14:paraId="38AE7F2E" w14:textId="77777777" w:rsidR="007345D5" w:rsidRDefault="007345D5" w:rsidP="007345D5">
      <w:proofErr w:type="spellStart"/>
      <w:r>
        <w:t>pentru</w:t>
      </w:r>
      <w:proofErr w:type="spellEnd"/>
      <w:r>
        <w:t xml:space="preserve"> </w:t>
      </w:r>
      <w:proofErr w:type="spellStart"/>
      <w:r>
        <w:t>îndepărtarea</w:t>
      </w:r>
      <w:proofErr w:type="spellEnd"/>
      <w:r>
        <w:t xml:space="preserve"> </w:t>
      </w:r>
      <w:proofErr w:type="spellStart"/>
      <w:r>
        <w:t>lichidului</w:t>
      </w:r>
      <w:proofErr w:type="spellEnd"/>
      <w:r>
        <w:t xml:space="preserve"> de </w:t>
      </w:r>
      <w:proofErr w:type="spellStart"/>
      <w:r>
        <w:t>frână</w:t>
      </w:r>
      <w:proofErr w:type="spellEnd"/>
      <w:r>
        <w:t xml:space="preserve">, </w:t>
      </w:r>
      <w:proofErr w:type="spellStart"/>
      <w:r>
        <w:t>grăsimii</w:t>
      </w:r>
      <w:proofErr w:type="spellEnd"/>
      <w:r>
        <w:t xml:space="preserve">, </w:t>
      </w:r>
      <w:proofErr w:type="spellStart"/>
      <w:r>
        <w:t>uleiului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contaminanți</w:t>
      </w:r>
      <w:proofErr w:type="spellEnd"/>
    </w:p>
    <w:p w14:paraId="1951D8F0" w14:textId="77777777" w:rsidR="007345D5" w:rsidRDefault="007345D5" w:rsidP="007345D5">
      <w:proofErr w:type="spellStart"/>
      <w:r>
        <w:t>permite</w:t>
      </w:r>
      <w:proofErr w:type="spellEnd"/>
      <w:r>
        <w:t xml:space="preserve"> </w:t>
      </w:r>
      <w:proofErr w:type="spellStart"/>
      <w:r>
        <w:t>curățarea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degresarea</w:t>
      </w:r>
      <w:proofErr w:type="spellEnd"/>
      <w:r>
        <w:t xml:space="preserve"> </w:t>
      </w:r>
      <w:proofErr w:type="spellStart"/>
      <w:r>
        <w:t>plăcuțelor</w:t>
      </w:r>
      <w:proofErr w:type="spellEnd"/>
      <w:r>
        <w:t xml:space="preserve"> de </w:t>
      </w:r>
      <w:proofErr w:type="spellStart"/>
      <w:r>
        <w:t>frână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demontarea</w:t>
      </w:r>
      <w:proofErr w:type="spellEnd"/>
      <w:r>
        <w:t xml:space="preserve"> </w:t>
      </w:r>
      <w:proofErr w:type="spellStart"/>
      <w:r>
        <w:t>completă</w:t>
      </w:r>
      <w:proofErr w:type="spellEnd"/>
      <w:r>
        <w:t xml:space="preserve"> a </w:t>
      </w:r>
      <w:proofErr w:type="spellStart"/>
      <w:r>
        <w:t>sistemului</w:t>
      </w:r>
      <w:proofErr w:type="spellEnd"/>
      <w:r>
        <w:t xml:space="preserve"> de </w:t>
      </w:r>
      <w:proofErr w:type="spellStart"/>
      <w:r>
        <w:t>frânare</w:t>
      </w:r>
      <w:proofErr w:type="spellEnd"/>
    </w:p>
    <w:p w14:paraId="73FC1EC4" w14:textId="77777777" w:rsidR="007345D5" w:rsidRDefault="007345D5" w:rsidP="007345D5">
      <w:proofErr w:type="spellStart"/>
      <w:r>
        <w:t>aerosol</w:t>
      </w:r>
      <w:proofErr w:type="spellEnd"/>
    </w:p>
    <w:p w14:paraId="79116F65" w14:textId="2A352C28" w:rsidR="00FB707D" w:rsidRPr="005513CB" w:rsidRDefault="007345D5" w:rsidP="007345D5">
      <w:r>
        <w:t>500ml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5955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345D5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2259"/>
    <w:rsid w:val="008E0C20"/>
    <w:rsid w:val="008E1BFF"/>
    <w:rsid w:val="008F3542"/>
    <w:rsid w:val="008F7C4E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8095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2025-01-31T12:00:00Z</dcterms:modified>
</cp:coreProperties>
</file>