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65A302A3" w14:textId="77777777" w:rsidR="00BA72D6" w:rsidRDefault="00BA72D6" w:rsidP="00BA72D6">
      <w:r>
        <w:t>3 x socluri cu protecţie,</w:t>
      </w:r>
    </w:p>
    <w:p w14:paraId="37634C3E" w14:textId="39A903E7" w:rsidR="00481B83" w:rsidRPr="00C34403" w:rsidRDefault="00BA72D6" w:rsidP="00BA72D6">
      <w:r>
        <w:t>250 V~/ max. 16A / max. 3680 W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92324"/>
    <w:rsid w:val="003B2C06"/>
    <w:rsid w:val="004270B3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55C87"/>
    <w:rsid w:val="007779E6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A72D6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DE5C13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61</cp:revision>
  <dcterms:created xsi:type="dcterms:W3CDTF">2022-06-28T11:06:00Z</dcterms:created>
  <dcterms:modified xsi:type="dcterms:W3CDTF">2023-01-12T13:51:00Z</dcterms:modified>
</cp:coreProperties>
</file>