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20AF31" w14:textId="77777777" w:rsidR="007D5856" w:rsidRDefault="007D5856" w:rsidP="007D5856">
      <w:proofErr w:type="spellStart"/>
      <w:r>
        <w:t>lanternă</w:t>
      </w:r>
      <w:proofErr w:type="spellEnd"/>
      <w:r>
        <w:t xml:space="preserve"> </w:t>
      </w:r>
      <w:proofErr w:type="spellStart"/>
      <w:r>
        <w:t>compactă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laser</w:t>
      </w:r>
      <w:proofErr w:type="spellEnd"/>
    </w:p>
    <w:p w14:paraId="5AEDAEC2" w14:textId="77777777" w:rsidR="007D5856" w:rsidRDefault="007D5856" w:rsidP="007D5856"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6B563F03" w14:textId="77777777" w:rsidR="007D5856" w:rsidRDefault="007D5856" w:rsidP="007D5856">
      <w:r>
        <w:t xml:space="preserve">LED de 10 lm, </w:t>
      </w:r>
      <w:proofErr w:type="spellStart"/>
      <w:r>
        <w:t>laser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II</w:t>
      </w:r>
    </w:p>
    <w:p w14:paraId="66BC3D90" w14:textId="77777777" w:rsidR="007D5856" w:rsidRDefault="007D5856" w:rsidP="007D5856">
      <w:proofErr w:type="spellStart"/>
      <w:r>
        <w:t>alimentare</w:t>
      </w:r>
      <w:proofErr w:type="spellEnd"/>
      <w:r>
        <w:t xml:space="preserve">: 3 x 1,5 V (LR44) - </w:t>
      </w:r>
      <w:proofErr w:type="spellStart"/>
      <w:r>
        <w:t>incluse</w:t>
      </w:r>
      <w:proofErr w:type="spellEnd"/>
    </w:p>
    <w:p w14:paraId="37634C3E" w14:textId="5E92B7AB" w:rsidR="00481B83" w:rsidRPr="00C34403" w:rsidRDefault="007D5856" w:rsidP="007D5856">
      <w:proofErr w:type="spellStart"/>
      <w:r>
        <w:t>dimensiuni</w:t>
      </w:r>
      <w:proofErr w:type="spellEnd"/>
      <w:r>
        <w:t>: 7,5 x 1,6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2023-01-12T07:19:00Z</dcterms:modified>
</cp:coreProperties>
</file>